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rsidR="00244EA4">
      <w:r>
        <w:rPr>
          <w:rFonts w:ascii="Arial" w:hAnsi="Arial" w:cs="Arial"/>
          <w:noProof/>
          <w:color w:val="000080"/>
        </w:rPr>
        <mc:AlternateContent>
          <mc:Choice Requires="wps">
            <w:drawing>
              <wp:anchor distT="0" distB="0" distL="114300" distR="114300" simplePos="0" relativeHeight="251659264" behindDoc="0" locked="0" layoutInCell="1" allowOverlap="1">
                <wp:simplePos x="0" y="0"/>
                <wp:positionH relativeFrom="margin">
                  <wp:posOffset>-66411</wp:posOffset>
                </wp:positionH>
                <wp:positionV relativeFrom="paragraph">
                  <wp:posOffset>189865</wp:posOffset>
                </wp:positionV>
                <wp:extent cx="6096000" cy="311785"/>
                <wp:effectExtent l="0" t="0" r="0" b="0"/>
                <wp:wrapNone/>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96000" cy="3117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573BF" w:rsidRPr="006622DC" w:rsidP="00D573BF">
                            <w:pPr>
                              <w:rPr>
                                <w:rFonts w:ascii="Calibri Light" w:hAnsi="Calibri Light" w:cs="Calibri Light"/>
                                <w:sz w:val="20"/>
                              </w:rPr>
                            </w:pPr>
                            <w:r w:rsidRPr="006622DC">
                              <w:rPr>
                                <w:rFonts w:ascii="Calibri Light" w:hAnsi="Calibri Light" w:cs="Calibri Light"/>
                                <w:sz w:val="20"/>
                              </w:rPr>
                              <w:t xml:space="preserve">Presented by </w:t>
                            </w:r>
                            <w:r w:rsidRPr="006622DC">
                              <w:rPr>
                                <w:rFonts w:ascii="Calibri Light" w:hAnsi="Calibri Light" w:cs="Calibri Light"/>
                                <w:sz w:val="20"/>
                              </w:rPr>
                              <w:t>Barton Insurance Group LLC</w:t>
                            </w:r>
                          </w:p>
                        </w:txbxContent>
                      </wps:txbx>
                      <wps:bodyPr rot="0" vert="horz"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2" o:spid="_x0000_s1025" type="#_x0000_t202" style="width:480pt;height:24.55pt;margin-top:14.95pt;margin-left:-5.23pt;mso-position-horizontal-relative:margin;mso-wrap-distance-bottom:0;mso-wrap-distance-left:9pt;mso-wrap-distance-right:9pt;mso-wrap-distance-top:0;position:absolute;v-text-anchor:top;z-index:251658240" filled="f" fillcolor="this" stroked="f">
                <v:textbox>
                  <w:txbxContent>
                    <w:p w:rsidR="00D573BF" w:rsidRPr="006622DC" w:rsidP="00D573BF">
                      <w:pPr>
                        <w:rPr>
                          <w:rFonts w:ascii="Calibri Light" w:hAnsi="Calibri Light" w:cs="Calibri Light"/>
                          <w:sz w:val="20"/>
                        </w:rPr>
                      </w:pPr>
                      <w:r w:rsidRPr="006622DC">
                        <w:rPr>
                          <w:rFonts w:ascii="Calibri Light" w:hAnsi="Calibri Light" w:cs="Calibri Light"/>
                          <w:sz w:val="20"/>
                        </w:rPr>
                        <w:t xml:space="preserve">Presented by </w:t>
                      </w:r>
                      <w:r w:rsidRPr="006622DC">
                        <w:rPr>
                          <w:rFonts w:ascii="Calibri Light" w:hAnsi="Calibri Light" w:cs="Calibri Light"/>
                          <w:sz w:val="20"/>
                        </w:rPr>
                        <w:t>Barton Insurance Group LLC</w:t>
                      </w:r>
                    </w:p>
                  </w:txbxContent>
                </v:textbox>
                <w10:wrap anchorx="margin"/>
              </v:shape>
            </w:pict>
          </mc:Fallback>
        </mc:AlternateContent>
      </w:r>
    </w:p>
    <w:p w:rsidR="00D573BF" w:rsidRPr="0085304E">
      <w:pPr>
        <w:rPr>
          <w:rFonts w:asciiTheme="majorHAnsi" w:hAnsiTheme="majorHAnsi" w:cstheme="majorHAnsi"/>
          <w:sz w:val="20"/>
          <w:szCs w:val="20"/>
        </w:rPr>
      </w:pPr>
    </w:p>
    <w:p w:rsidR="000C0EB8" w:rsidRPr="0085304E" w:rsidP="006806D9">
      <w:pPr>
        <w:pStyle w:val="Lists"/>
        <w:rPr>
          <w:szCs w:val="20"/>
          <w:lang w:val="en-US"/>
        </w:rPr>
      </w:pPr>
      <w:r w:rsidRPr="0085304E">
        <w:rPr>
          <w:b/>
          <w:szCs w:val="20"/>
          <w:lang w:val="en-US"/>
        </w:rPr>
        <w:t>Date:</w:t>
      </w:r>
      <w:r w:rsidRPr="0085304E">
        <w:rPr>
          <w:szCs w:val="20"/>
          <w:lang w:val="en-US"/>
        </w:rPr>
        <w:t xml:space="preserve"> </w:t>
      </w:r>
      <w:sdt>
        <w:sdtPr>
          <w:rPr>
            <w:szCs w:val="20"/>
            <w:lang w:val="en-US"/>
          </w:rPr>
          <w:id w:val="782079259"/>
          <w:placeholder>
            <w:docPart w:val="7BF165A357C847BC97A85188C5DBDEA9"/>
          </w:placeholder>
          <w:showingPlcHdr/>
          <w:text/>
        </w:sdtPr>
        <w:sdtContent>
          <w:r w:rsidRPr="0085304E" w:rsidR="00CE65D6">
            <w:rPr>
              <w:rStyle w:val="PlaceholderText"/>
              <w:szCs w:val="20"/>
              <w:lang w:val="en-US"/>
            </w:rPr>
            <w:t xml:space="preserve">          </w:t>
          </w:r>
        </w:sdtContent>
      </w:sdt>
      <w:r w:rsidRPr="0085304E">
        <w:rPr>
          <w:szCs w:val="20"/>
          <w:lang w:val="en-US"/>
        </w:rPr>
        <w:tab/>
      </w:r>
      <w:r w:rsidRPr="0085304E">
        <w:rPr>
          <w:szCs w:val="20"/>
          <w:lang w:val="en-US"/>
        </w:rPr>
        <w:tab/>
      </w:r>
      <w:r w:rsidRPr="0085304E">
        <w:rPr>
          <w:szCs w:val="20"/>
          <w:lang w:val="en-US"/>
        </w:rPr>
        <w:tab/>
      </w:r>
      <w:r w:rsidRPr="0085304E" w:rsidR="00CE65D6">
        <w:rPr>
          <w:szCs w:val="20"/>
          <w:lang w:val="en-US"/>
        </w:rPr>
        <w:t xml:space="preserve">                                                      </w:t>
      </w:r>
      <w:r w:rsidRPr="0085304E">
        <w:rPr>
          <w:b/>
          <w:szCs w:val="20"/>
          <w:lang w:val="en-US"/>
        </w:rPr>
        <w:t>Review conducted by:</w:t>
      </w:r>
      <w:r w:rsidRPr="0085304E">
        <w:rPr>
          <w:szCs w:val="20"/>
          <w:lang w:val="en-US"/>
        </w:rPr>
        <w:t xml:space="preserve"> </w:t>
      </w:r>
      <w:sdt>
        <w:sdtPr>
          <w:rPr>
            <w:szCs w:val="20"/>
            <w:lang w:val="en-US"/>
          </w:rPr>
          <w:id w:val="1957904363"/>
          <w:placeholder>
            <w:docPart w:val="E27ADD22B43E4AC9BB7C3F3AF84D9F84"/>
          </w:placeholder>
          <w:showingPlcHdr/>
          <w:text/>
        </w:sdtPr>
        <w:sdtContent>
          <w:r w:rsidRPr="0085304E" w:rsidR="00CE65D6">
            <w:rPr>
              <w:szCs w:val="20"/>
              <w:lang w:val="en-US"/>
            </w:rPr>
            <w:t xml:space="preserve">          </w:t>
          </w:r>
        </w:sdtContent>
      </w:sdt>
    </w:p>
    <w:p w:rsidR="006806D9" w:rsidRPr="0085304E" w:rsidP="006806D9">
      <w:pPr>
        <w:spacing w:before="120" w:after="120"/>
        <w:rPr>
          <w:rFonts w:asciiTheme="majorHAnsi" w:hAnsiTheme="majorHAnsi" w:cstheme="majorHAnsi"/>
          <w:sz w:val="20"/>
          <w:szCs w:val="20"/>
        </w:rPr>
      </w:pPr>
      <w:r w:rsidRPr="0085304E">
        <w:rPr>
          <w:rFonts w:asciiTheme="majorHAnsi" w:hAnsiTheme="majorHAnsi" w:cstheme="majorHAnsi"/>
          <w:sz w:val="20"/>
          <w:szCs w:val="20"/>
        </w:rPr>
        <w:t xml:space="preserve">Under OSHA’s general industry regulations, an employer must train a person (or persons) to provide first aid if there is no clinic, infirmary or hospital near the workplace. In these situations, employers must also make first-aid supplies readily available. These supplies are often provided by employers as first-aid kits. </w:t>
      </w:r>
    </w:p>
    <w:p w:rsidR="006806D9" w:rsidRPr="0085304E" w:rsidP="006806D9">
      <w:pPr>
        <w:spacing w:before="120" w:after="120"/>
        <w:rPr>
          <w:rFonts w:asciiTheme="majorHAnsi" w:hAnsiTheme="majorHAnsi" w:cstheme="majorHAnsi"/>
          <w:sz w:val="20"/>
          <w:szCs w:val="20"/>
        </w:rPr>
      </w:pPr>
      <w:r w:rsidRPr="0085304E">
        <w:rPr>
          <w:rFonts w:asciiTheme="majorHAnsi" w:hAnsiTheme="majorHAnsi" w:cstheme="majorHAnsi"/>
          <w:sz w:val="20"/>
          <w:szCs w:val="20"/>
        </w:rPr>
        <w:t xml:space="preserve">To create first-aid kits, employers must evaluate the hazards present in their workplace and determine what tools and supplies their employees will most likely need to provide first aid. OSHA offers employers two guidelines for building a first-aid kit: </w:t>
      </w:r>
    </w:p>
    <w:p w:rsidR="006806D9" w:rsidRPr="0085304E" w:rsidP="00A665E2">
      <w:pPr>
        <w:pStyle w:val="ListParagraph"/>
        <w:numPr>
          <w:ilvl w:val="0"/>
          <w:numId w:val="4"/>
        </w:numPr>
        <w:spacing w:before="120" w:after="120"/>
        <w:ind w:left="360"/>
        <w:contextualSpacing w:val="0"/>
        <w:rPr>
          <w:rFonts w:asciiTheme="majorHAnsi" w:hAnsiTheme="majorHAnsi" w:cstheme="majorHAnsi"/>
          <w:sz w:val="20"/>
          <w:szCs w:val="20"/>
        </w:rPr>
      </w:pPr>
      <w:r w:rsidRPr="0085304E">
        <w:rPr>
          <w:rFonts w:asciiTheme="majorHAnsi" w:hAnsiTheme="majorHAnsi" w:cstheme="majorHAnsi"/>
          <w:sz w:val="20"/>
          <w:szCs w:val="20"/>
        </w:rPr>
        <w:t>Employers should look at their workplace injury and illness records to determine the types of injuries their employees are most li</w:t>
      </w:r>
      <w:bookmarkStart w:id="0" w:name="_GoBack"/>
      <w:bookmarkEnd w:id="0"/>
      <w:r w:rsidRPr="0085304E">
        <w:rPr>
          <w:rFonts w:asciiTheme="majorHAnsi" w:hAnsiTheme="majorHAnsi" w:cstheme="majorHAnsi"/>
          <w:sz w:val="20"/>
          <w:szCs w:val="20"/>
        </w:rPr>
        <w:t>kely to encounter at their establishment; and</w:t>
      </w:r>
    </w:p>
    <w:p w:rsidR="006806D9" w:rsidRPr="0085304E" w:rsidP="00A665E2">
      <w:pPr>
        <w:pStyle w:val="ListParagraph"/>
        <w:numPr>
          <w:ilvl w:val="0"/>
          <w:numId w:val="4"/>
        </w:numPr>
        <w:spacing w:before="120" w:after="120"/>
        <w:ind w:left="360"/>
        <w:contextualSpacing w:val="0"/>
        <w:rPr>
          <w:rFonts w:asciiTheme="majorHAnsi" w:hAnsiTheme="majorHAnsi" w:cstheme="majorHAnsi"/>
          <w:sz w:val="20"/>
          <w:szCs w:val="20"/>
        </w:rPr>
      </w:pPr>
      <w:r w:rsidRPr="0085304E">
        <w:rPr>
          <w:rFonts w:asciiTheme="majorHAnsi" w:hAnsiTheme="majorHAnsi" w:cstheme="majorHAnsi"/>
          <w:sz w:val="20"/>
          <w:szCs w:val="20"/>
        </w:rPr>
        <w:t>Employers should refer to the American National Standard Institute’s (ANSI) 1998 publication titled “Minimum Requirements for Workplace First-aid Kits” and use it an illustration of what should be included in a basic first-aid kit.</w:t>
      </w:r>
    </w:p>
    <w:p w:rsidR="006806D9" w:rsidRPr="0085304E" w:rsidP="006806D9">
      <w:pPr>
        <w:spacing w:before="120" w:after="120"/>
        <w:rPr>
          <w:rFonts w:asciiTheme="majorHAnsi" w:hAnsiTheme="majorHAnsi" w:cstheme="majorHAnsi"/>
          <w:sz w:val="20"/>
          <w:szCs w:val="20"/>
        </w:rPr>
      </w:pPr>
      <w:r w:rsidRPr="0085304E">
        <w:rPr>
          <w:rFonts w:asciiTheme="majorHAnsi" w:hAnsiTheme="majorHAnsi" w:cstheme="majorHAnsi"/>
          <w:sz w:val="20"/>
          <w:szCs w:val="20"/>
        </w:rPr>
        <w:t xml:space="preserve">However, the specific supplies an employer must provide may vary depending on the employer’s industry, operations and the unique hazards that may be present in its establishment. Employers should also consider whether additional national, industry, state or local regulations may apply. </w:t>
      </w:r>
    </w:p>
    <w:p w:rsidR="006806D9" w:rsidRPr="0085304E" w:rsidP="006806D9">
      <w:pPr>
        <w:pBdr>
          <w:top w:val="single" w:sz="4" w:space="1" w:color="auto"/>
          <w:left w:val="single" w:sz="4" w:space="4" w:color="auto"/>
          <w:bottom w:val="single" w:sz="4" w:space="1" w:color="auto"/>
          <w:right w:val="single" w:sz="4" w:space="4" w:color="auto"/>
        </w:pBdr>
        <w:jc w:val="center"/>
        <w:rPr>
          <w:rFonts w:asciiTheme="majorHAnsi" w:hAnsiTheme="majorHAnsi" w:cstheme="majorHAnsi"/>
          <w:i/>
          <w:sz w:val="20"/>
          <w:szCs w:val="20"/>
        </w:rPr>
      </w:pPr>
      <w:r w:rsidRPr="0085304E">
        <w:rPr>
          <w:rFonts w:asciiTheme="majorHAnsi" w:hAnsiTheme="majorHAnsi" w:cstheme="majorHAnsi"/>
          <w:b/>
          <w:i/>
          <w:sz w:val="20"/>
          <w:szCs w:val="20"/>
        </w:rPr>
        <w:t>SPECIAL</w:t>
      </w:r>
      <w:r w:rsidRPr="0085304E">
        <w:rPr>
          <w:rFonts w:asciiTheme="majorHAnsi" w:hAnsiTheme="majorHAnsi" w:cstheme="majorHAnsi"/>
          <w:i/>
          <w:sz w:val="20"/>
          <w:szCs w:val="20"/>
        </w:rPr>
        <w:t xml:space="preserve"> </w:t>
      </w:r>
      <w:r w:rsidRPr="0085304E">
        <w:rPr>
          <w:rFonts w:asciiTheme="majorHAnsi" w:hAnsiTheme="majorHAnsi" w:cstheme="majorHAnsi"/>
          <w:b/>
          <w:i/>
          <w:sz w:val="20"/>
          <w:szCs w:val="20"/>
        </w:rPr>
        <w:t>NOTE</w:t>
      </w:r>
      <w:r w:rsidRPr="0085304E">
        <w:rPr>
          <w:rFonts w:asciiTheme="majorHAnsi" w:hAnsiTheme="majorHAnsi" w:cstheme="majorHAnsi"/>
          <w:i/>
          <w:sz w:val="20"/>
          <w:szCs w:val="20"/>
        </w:rPr>
        <w:t>:</w:t>
      </w:r>
    </w:p>
    <w:p w:rsidR="006806D9" w:rsidRPr="0085304E" w:rsidP="00A665E2">
      <w:pPr>
        <w:pBdr>
          <w:top w:val="single" w:sz="4" w:space="1" w:color="auto"/>
          <w:left w:val="single" w:sz="4" w:space="4" w:color="auto"/>
          <w:bottom w:val="single" w:sz="4" w:space="1" w:color="auto"/>
          <w:right w:val="single" w:sz="4" w:space="4" w:color="auto"/>
        </w:pBdr>
        <w:spacing w:after="0"/>
        <w:jc w:val="center"/>
        <w:rPr>
          <w:rFonts w:asciiTheme="majorHAnsi" w:hAnsiTheme="majorHAnsi" w:cstheme="majorHAnsi"/>
          <w:i/>
          <w:sz w:val="20"/>
          <w:szCs w:val="20"/>
        </w:rPr>
      </w:pPr>
      <w:r w:rsidRPr="0085304E">
        <w:rPr>
          <w:rFonts w:asciiTheme="majorHAnsi" w:hAnsiTheme="majorHAnsi" w:cstheme="majorHAnsi"/>
          <w:i/>
          <w:sz w:val="20"/>
          <w:szCs w:val="20"/>
        </w:rPr>
        <w:t xml:space="preserve">This document presents the minimum requirements for workplace first-aid kits and supplies as outlined in the current OSHA regulations. Although these regulations reference the 1998 ANSI standard, employers should know that ANSI updated </w:t>
      </w:r>
      <w:r w:rsidRPr="0085304E">
        <w:rPr>
          <w:rFonts w:asciiTheme="majorHAnsi" w:hAnsiTheme="majorHAnsi" w:cstheme="majorHAnsi"/>
          <w:i/>
          <w:sz w:val="20"/>
          <w:szCs w:val="20"/>
        </w:rPr>
        <w:t>this standard multiple times</w:t>
      </w:r>
      <w:r w:rsidRPr="0085304E">
        <w:rPr>
          <w:rFonts w:asciiTheme="majorHAnsi" w:hAnsiTheme="majorHAnsi" w:cstheme="majorHAnsi"/>
          <w:i/>
          <w:sz w:val="20"/>
          <w:szCs w:val="20"/>
        </w:rPr>
        <w:t>, most recently in 2015.</w:t>
      </w:r>
    </w:p>
    <w:tbl>
      <w:tblPr>
        <w:tblpPr w:leftFromText="180" w:rightFromText="180" w:vertAnchor="text" w:horzAnchor="margin" w:tblpY="538"/>
        <w:tblW w:w="9540"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1E0"/>
      </w:tblPr>
      <w:tblGrid>
        <w:gridCol w:w="8730"/>
        <w:gridCol w:w="810"/>
      </w:tblGrid>
      <w:tr w:rsidTr="006806D9">
        <w:tblPrEx>
          <w:tblW w:w="9540"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1E0"/>
        </w:tblPrEx>
        <w:tc>
          <w:tcPr>
            <w:tcW w:w="8730" w:type="dxa"/>
            <w:tcBorders>
              <w:top w:val="nil"/>
              <w:left w:val="nil"/>
              <w:right w:val="nil"/>
            </w:tcBorders>
            <w:shd w:val="clear" w:color="auto" w:fill="474747"/>
            <w:vAlign w:val="center"/>
          </w:tcPr>
          <w:p w:rsidR="006806D9" w:rsidRPr="0085304E" w:rsidP="00A665E2">
            <w:pPr>
              <w:spacing w:before="120" w:after="120"/>
              <w:rPr>
                <w:rFonts w:eastAsia="Times New Roman" w:asciiTheme="majorHAnsi" w:hAnsiTheme="majorHAnsi" w:cstheme="majorHAnsi"/>
                <w:b/>
                <w:color w:val="FFFFFF" w:themeColor="background1"/>
                <w:sz w:val="20"/>
                <w:szCs w:val="20"/>
              </w:rPr>
            </w:pPr>
            <w:r w:rsidRPr="0085304E">
              <w:rPr>
                <w:rFonts w:eastAsia="Times New Roman" w:asciiTheme="majorHAnsi" w:hAnsiTheme="majorHAnsi" w:cstheme="majorHAnsi"/>
                <w:b/>
                <w:color w:val="FFFFFF" w:themeColor="background1"/>
                <w:sz w:val="20"/>
                <w:szCs w:val="20"/>
              </w:rPr>
              <w:t>FIRST-AID SUPPLIES</w:t>
            </w:r>
          </w:p>
        </w:tc>
        <w:tc>
          <w:tcPr>
            <w:tcW w:w="810" w:type="dxa"/>
            <w:tcBorders>
              <w:top w:val="nil"/>
              <w:left w:val="nil"/>
              <w:right w:val="nil"/>
            </w:tcBorders>
            <w:shd w:val="clear" w:color="auto" w:fill="474747"/>
            <w:vAlign w:val="center"/>
          </w:tcPr>
          <w:p w:rsidR="006806D9" w:rsidRPr="0085304E" w:rsidP="006806D9">
            <w:pPr>
              <w:spacing w:before="60" w:after="60"/>
              <w:jc w:val="center"/>
              <w:rPr>
                <w:rFonts w:eastAsia="Times New Roman" w:asciiTheme="majorHAnsi" w:hAnsiTheme="majorHAnsi" w:cstheme="majorHAnsi"/>
                <w:b/>
                <w:color w:val="FFFFFF" w:themeColor="background1"/>
                <w:sz w:val="20"/>
                <w:szCs w:val="20"/>
              </w:rPr>
            </w:pPr>
            <w:r w:rsidRPr="0085304E">
              <w:rPr>
                <w:rFonts w:eastAsia="Times New Roman" w:asciiTheme="majorHAnsi" w:hAnsiTheme="majorHAnsi" w:cstheme="majorHAnsi"/>
                <w:b/>
                <w:color w:val="FFFFFF" w:themeColor="background1"/>
                <w:sz w:val="20"/>
                <w:szCs w:val="20"/>
              </w:rPr>
              <w:t>DONE</w:t>
            </w:r>
          </w:p>
        </w:tc>
      </w:tr>
      <w:tr w:rsidTr="006806D9">
        <w:tblPrEx>
          <w:tblW w:w="9540" w:type="dxa"/>
          <w:tblLayout w:type="fixed"/>
          <w:tblLook w:val="01E0"/>
        </w:tblPrEx>
        <w:trPr>
          <w:trHeight w:val="20"/>
        </w:trPr>
        <w:tc>
          <w:tcPr>
            <w:tcW w:w="8730" w:type="dxa"/>
          </w:tcPr>
          <w:p w:rsidR="006806D9" w:rsidRPr="0085304E" w:rsidP="0085304E">
            <w:pPr>
              <w:spacing w:after="0"/>
              <w:rPr>
                <w:rFonts w:asciiTheme="majorHAnsi" w:hAnsiTheme="majorHAnsi" w:cstheme="majorHAnsi"/>
                <w:sz w:val="20"/>
                <w:szCs w:val="20"/>
              </w:rPr>
            </w:pPr>
            <w:r w:rsidRPr="0085304E">
              <w:rPr>
                <w:rFonts w:asciiTheme="majorHAnsi" w:hAnsiTheme="majorHAnsi" w:cstheme="majorHAnsi"/>
                <w:sz w:val="20"/>
                <w:szCs w:val="20"/>
              </w:rPr>
              <w:t xml:space="preserve">Absorbent compress, 32 </w:t>
            </w:r>
            <w:r w:rsidRPr="0085304E" w:rsidR="00A665E2">
              <w:rPr>
                <w:rFonts w:asciiTheme="majorHAnsi" w:hAnsiTheme="majorHAnsi" w:cstheme="majorHAnsi"/>
                <w:sz w:val="20"/>
                <w:szCs w:val="20"/>
              </w:rPr>
              <w:t>square inches</w:t>
            </w:r>
            <w:r w:rsidRPr="0085304E">
              <w:rPr>
                <w:rFonts w:asciiTheme="majorHAnsi" w:hAnsiTheme="majorHAnsi" w:cstheme="majorHAnsi"/>
                <w:sz w:val="20"/>
                <w:szCs w:val="20"/>
              </w:rPr>
              <w:t xml:space="preserve"> (81.3 </w:t>
            </w:r>
            <w:r w:rsidRPr="0085304E" w:rsidR="00A665E2">
              <w:rPr>
                <w:rFonts w:asciiTheme="majorHAnsi" w:hAnsiTheme="majorHAnsi" w:cstheme="majorHAnsi"/>
                <w:sz w:val="20"/>
                <w:szCs w:val="20"/>
              </w:rPr>
              <w:t>square centimeters</w:t>
            </w:r>
            <w:r w:rsidRPr="0085304E">
              <w:rPr>
                <w:rFonts w:asciiTheme="majorHAnsi" w:hAnsiTheme="majorHAnsi" w:cstheme="majorHAnsi"/>
                <w:sz w:val="20"/>
                <w:szCs w:val="20"/>
              </w:rPr>
              <w:t xml:space="preserve">) with no side smaller than 4 </w:t>
            </w:r>
            <w:r w:rsidRPr="0085304E" w:rsidR="00A665E2">
              <w:rPr>
                <w:rFonts w:asciiTheme="majorHAnsi" w:hAnsiTheme="majorHAnsi" w:cstheme="majorHAnsi"/>
                <w:sz w:val="20"/>
                <w:szCs w:val="20"/>
              </w:rPr>
              <w:t>inches</w:t>
            </w:r>
            <w:r w:rsidRPr="0085304E">
              <w:rPr>
                <w:rFonts w:asciiTheme="majorHAnsi" w:hAnsiTheme="majorHAnsi" w:cstheme="majorHAnsi"/>
                <w:sz w:val="20"/>
                <w:szCs w:val="20"/>
              </w:rPr>
              <w:t xml:space="preserve"> (10 c</w:t>
            </w:r>
            <w:r w:rsidRPr="0085304E" w:rsidR="00A665E2">
              <w:rPr>
                <w:rFonts w:asciiTheme="majorHAnsi" w:hAnsiTheme="majorHAnsi" w:cstheme="majorHAnsi"/>
                <w:sz w:val="20"/>
                <w:szCs w:val="20"/>
              </w:rPr>
              <w:t>entimeters</w:t>
            </w:r>
            <w:r w:rsidRPr="0085304E">
              <w:rPr>
                <w:rFonts w:asciiTheme="majorHAnsi" w:hAnsiTheme="majorHAnsi" w:cstheme="majorHAnsi"/>
                <w:sz w:val="20"/>
                <w:szCs w:val="20"/>
              </w:rPr>
              <w:t>)</w:t>
            </w:r>
          </w:p>
        </w:tc>
        <w:sdt>
          <w:sdtPr>
            <w:rPr>
              <w:rFonts w:asciiTheme="majorHAnsi" w:hAnsiTheme="majorHAnsi" w:cstheme="majorHAnsi"/>
              <w:sz w:val="20"/>
              <w:szCs w:val="20"/>
            </w:rPr>
            <w:id w:val="617181952"/>
            <w14:checkbox>
              <w14:checked w14:val="0"/>
              <w14:checkedState w14:val="2612" w14:font="MS Gothic"/>
              <w14:uncheckedState w14:val="2610" w14:font="MS Gothic"/>
            </w14:checkbox>
          </w:sdtPr>
          <w:sdtContent>
            <w:tc>
              <w:tcPr>
                <w:tcW w:w="810" w:type="dxa"/>
              </w:tcPr>
              <w:p w:rsidR="006806D9" w:rsidRPr="0085304E" w:rsidP="006806D9">
                <w:pPr>
                  <w:jc w:val="center"/>
                  <w:rPr>
                    <w:rFonts w:asciiTheme="majorHAnsi" w:hAnsiTheme="majorHAnsi" w:cstheme="majorHAnsi"/>
                    <w:sz w:val="20"/>
                    <w:szCs w:val="20"/>
                  </w:rPr>
                </w:pPr>
                <w:r w:rsidRPr="0085304E">
                  <w:rPr>
                    <w:rFonts w:ascii="Segoe UI Symbol" w:eastAsia="MS Gothic" w:hAnsi="Segoe UI Symbol" w:cs="Segoe UI Symbol"/>
                    <w:sz w:val="20"/>
                    <w:szCs w:val="20"/>
                  </w:rPr>
                  <w:t>☐</w:t>
                </w:r>
              </w:p>
            </w:tc>
          </w:sdtContent>
        </w:sdt>
      </w:tr>
      <w:tr w:rsidTr="006806D9">
        <w:tblPrEx>
          <w:tblW w:w="9540" w:type="dxa"/>
          <w:tblLayout w:type="fixed"/>
          <w:tblLook w:val="01E0"/>
        </w:tblPrEx>
        <w:trPr>
          <w:trHeight w:val="20"/>
        </w:trPr>
        <w:tc>
          <w:tcPr>
            <w:tcW w:w="8730" w:type="dxa"/>
          </w:tcPr>
          <w:p w:rsidR="006806D9" w:rsidRPr="0085304E" w:rsidP="0085304E">
            <w:pPr>
              <w:spacing w:after="0"/>
              <w:rPr>
                <w:rFonts w:asciiTheme="majorHAnsi" w:hAnsiTheme="majorHAnsi" w:cstheme="majorHAnsi"/>
                <w:sz w:val="20"/>
                <w:szCs w:val="20"/>
              </w:rPr>
            </w:pPr>
            <w:r w:rsidRPr="0085304E">
              <w:rPr>
                <w:rFonts w:asciiTheme="majorHAnsi" w:hAnsiTheme="majorHAnsi" w:cstheme="majorHAnsi"/>
                <w:sz w:val="20"/>
                <w:szCs w:val="20"/>
              </w:rPr>
              <w:t xml:space="preserve">Adhesive bandages, </w:t>
            </w:r>
            <w:r w:rsidRPr="0085304E">
              <w:rPr>
                <w:rFonts w:asciiTheme="majorHAnsi" w:hAnsiTheme="majorHAnsi" w:cstheme="majorHAnsi"/>
                <w:sz w:val="20"/>
                <w:szCs w:val="20"/>
              </w:rPr>
              <w:t>1 in</w:t>
            </w:r>
            <w:r w:rsidRPr="0085304E" w:rsidR="00A665E2">
              <w:rPr>
                <w:rFonts w:asciiTheme="majorHAnsi" w:hAnsiTheme="majorHAnsi" w:cstheme="majorHAnsi"/>
                <w:sz w:val="20"/>
                <w:szCs w:val="20"/>
              </w:rPr>
              <w:t>ch</w:t>
            </w:r>
            <w:r w:rsidRPr="0085304E">
              <w:rPr>
                <w:rFonts w:asciiTheme="majorHAnsi" w:hAnsiTheme="majorHAnsi" w:cstheme="majorHAnsi"/>
                <w:sz w:val="20"/>
                <w:szCs w:val="20"/>
              </w:rPr>
              <w:t xml:space="preserve"> x 3 in</w:t>
            </w:r>
            <w:r w:rsidRPr="0085304E" w:rsidR="00A665E2">
              <w:rPr>
                <w:rFonts w:asciiTheme="majorHAnsi" w:hAnsiTheme="majorHAnsi" w:cstheme="majorHAnsi"/>
                <w:sz w:val="20"/>
                <w:szCs w:val="20"/>
              </w:rPr>
              <w:t>ch</w:t>
            </w:r>
            <w:r w:rsidRPr="0085304E">
              <w:rPr>
                <w:rFonts w:asciiTheme="majorHAnsi" w:hAnsiTheme="majorHAnsi" w:cstheme="majorHAnsi"/>
                <w:sz w:val="20"/>
                <w:szCs w:val="20"/>
              </w:rPr>
              <w:t xml:space="preserve"> (2.5 </w:t>
            </w:r>
            <w:r w:rsidRPr="0085304E" w:rsidR="00A665E2">
              <w:rPr>
                <w:rFonts w:asciiTheme="majorHAnsi" w:hAnsiTheme="majorHAnsi" w:cstheme="majorHAnsi"/>
                <w:sz w:val="20"/>
                <w:szCs w:val="20"/>
              </w:rPr>
              <w:t>centimeters</w:t>
            </w:r>
            <w:r w:rsidRPr="0085304E">
              <w:rPr>
                <w:rFonts w:asciiTheme="majorHAnsi" w:hAnsiTheme="majorHAnsi" w:cstheme="majorHAnsi"/>
                <w:sz w:val="20"/>
                <w:szCs w:val="20"/>
              </w:rPr>
              <w:t xml:space="preserve"> x 7.5 c</w:t>
            </w:r>
            <w:r w:rsidRPr="0085304E" w:rsidR="00A665E2">
              <w:rPr>
                <w:rFonts w:asciiTheme="majorHAnsi" w:hAnsiTheme="majorHAnsi" w:cstheme="majorHAnsi"/>
                <w:sz w:val="20"/>
                <w:szCs w:val="20"/>
              </w:rPr>
              <w:t>entimeters</w:t>
            </w:r>
            <w:r w:rsidRPr="0085304E">
              <w:rPr>
                <w:rFonts w:asciiTheme="majorHAnsi" w:hAnsiTheme="majorHAnsi" w:cstheme="majorHAnsi"/>
                <w:sz w:val="20"/>
                <w:szCs w:val="20"/>
              </w:rPr>
              <w:t>)</w:t>
            </w:r>
          </w:p>
        </w:tc>
        <w:sdt>
          <w:sdtPr>
            <w:rPr>
              <w:rFonts w:asciiTheme="majorHAnsi" w:hAnsiTheme="majorHAnsi" w:cstheme="majorHAnsi"/>
              <w:sz w:val="20"/>
              <w:szCs w:val="20"/>
            </w:rPr>
            <w:id w:val="-1865049499"/>
            <w14:checkbox>
              <w14:checked w14:val="0"/>
              <w14:checkedState w14:val="2612" w14:font="MS Gothic"/>
              <w14:uncheckedState w14:val="2610" w14:font="MS Gothic"/>
            </w14:checkbox>
          </w:sdtPr>
          <w:sdtContent>
            <w:tc>
              <w:tcPr>
                <w:tcW w:w="810" w:type="dxa"/>
              </w:tcPr>
              <w:p w:rsidR="006806D9" w:rsidRPr="0085304E" w:rsidP="006806D9">
                <w:pPr>
                  <w:jc w:val="center"/>
                  <w:rPr>
                    <w:rFonts w:asciiTheme="majorHAnsi" w:hAnsiTheme="majorHAnsi" w:cstheme="majorHAnsi"/>
                    <w:sz w:val="20"/>
                    <w:szCs w:val="20"/>
                  </w:rPr>
                </w:pPr>
                <w:r w:rsidRPr="0085304E">
                  <w:rPr>
                    <w:rFonts w:ascii="Segoe UI Symbol" w:eastAsia="MS Gothic" w:hAnsi="Segoe UI Symbol" w:cs="Segoe UI Symbol"/>
                    <w:sz w:val="20"/>
                    <w:szCs w:val="20"/>
                  </w:rPr>
                  <w:t>☐</w:t>
                </w:r>
              </w:p>
            </w:tc>
          </w:sdtContent>
        </w:sdt>
      </w:tr>
      <w:tr w:rsidTr="006806D9">
        <w:tblPrEx>
          <w:tblW w:w="9540" w:type="dxa"/>
          <w:tblLayout w:type="fixed"/>
          <w:tblLook w:val="01E0"/>
        </w:tblPrEx>
        <w:trPr>
          <w:trHeight w:val="20"/>
        </w:trPr>
        <w:tc>
          <w:tcPr>
            <w:tcW w:w="8730" w:type="dxa"/>
          </w:tcPr>
          <w:p w:rsidR="006806D9" w:rsidRPr="0085304E" w:rsidP="0085304E">
            <w:pPr>
              <w:spacing w:after="0"/>
              <w:rPr>
                <w:rFonts w:asciiTheme="majorHAnsi" w:hAnsiTheme="majorHAnsi" w:cstheme="majorHAnsi"/>
                <w:sz w:val="20"/>
                <w:szCs w:val="20"/>
              </w:rPr>
            </w:pPr>
            <w:r w:rsidRPr="0085304E">
              <w:rPr>
                <w:rFonts w:asciiTheme="majorHAnsi" w:hAnsiTheme="majorHAnsi" w:cstheme="majorHAnsi"/>
                <w:sz w:val="20"/>
                <w:szCs w:val="20"/>
              </w:rPr>
              <w:t>Adhesive tape, 5 y</w:t>
            </w:r>
            <w:r w:rsidRPr="0085304E" w:rsidR="00A665E2">
              <w:rPr>
                <w:rFonts w:asciiTheme="majorHAnsi" w:hAnsiTheme="majorHAnsi" w:cstheme="majorHAnsi"/>
                <w:sz w:val="20"/>
                <w:szCs w:val="20"/>
              </w:rPr>
              <w:t>ards</w:t>
            </w:r>
            <w:r w:rsidRPr="0085304E">
              <w:rPr>
                <w:rFonts w:asciiTheme="majorHAnsi" w:hAnsiTheme="majorHAnsi" w:cstheme="majorHAnsi"/>
                <w:sz w:val="20"/>
                <w:szCs w:val="20"/>
              </w:rPr>
              <w:t xml:space="preserve"> (457.2 c</w:t>
            </w:r>
            <w:r w:rsidRPr="0085304E" w:rsidR="00A665E2">
              <w:rPr>
                <w:rFonts w:asciiTheme="majorHAnsi" w:hAnsiTheme="majorHAnsi" w:cstheme="majorHAnsi"/>
                <w:sz w:val="20"/>
                <w:szCs w:val="20"/>
              </w:rPr>
              <w:t>entimeters</w:t>
            </w:r>
            <w:r w:rsidRPr="0085304E">
              <w:rPr>
                <w:rFonts w:asciiTheme="majorHAnsi" w:hAnsiTheme="majorHAnsi" w:cstheme="majorHAnsi"/>
                <w:sz w:val="20"/>
                <w:szCs w:val="20"/>
              </w:rPr>
              <w:t>) total</w:t>
            </w:r>
          </w:p>
        </w:tc>
        <w:sdt>
          <w:sdtPr>
            <w:rPr>
              <w:rFonts w:asciiTheme="majorHAnsi" w:hAnsiTheme="majorHAnsi" w:cstheme="majorHAnsi"/>
              <w:sz w:val="20"/>
              <w:szCs w:val="20"/>
            </w:rPr>
            <w:id w:val="2120405216"/>
            <w14:checkbox>
              <w14:checked w14:val="0"/>
              <w14:checkedState w14:val="2612" w14:font="MS Gothic"/>
              <w14:uncheckedState w14:val="2610" w14:font="MS Gothic"/>
            </w14:checkbox>
          </w:sdtPr>
          <w:sdtContent>
            <w:tc>
              <w:tcPr>
                <w:tcW w:w="810" w:type="dxa"/>
              </w:tcPr>
              <w:p w:rsidR="006806D9" w:rsidRPr="0085304E" w:rsidP="006806D9">
                <w:pPr>
                  <w:jc w:val="center"/>
                  <w:rPr>
                    <w:rFonts w:asciiTheme="majorHAnsi" w:hAnsiTheme="majorHAnsi" w:cstheme="majorHAnsi"/>
                    <w:sz w:val="20"/>
                    <w:szCs w:val="20"/>
                  </w:rPr>
                </w:pPr>
                <w:r w:rsidRPr="0085304E">
                  <w:rPr>
                    <w:rFonts w:ascii="Segoe UI Symbol" w:eastAsia="MS Gothic" w:hAnsi="Segoe UI Symbol" w:cs="Segoe UI Symbol"/>
                    <w:sz w:val="20"/>
                    <w:szCs w:val="20"/>
                  </w:rPr>
                  <w:t>☐</w:t>
                </w:r>
              </w:p>
            </w:tc>
          </w:sdtContent>
        </w:sdt>
      </w:tr>
      <w:tr w:rsidTr="006806D9">
        <w:tblPrEx>
          <w:tblW w:w="9540" w:type="dxa"/>
          <w:tblLayout w:type="fixed"/>
          <w:tblLook w:val="01E0"/>
        </w:tblPrEx>
        <w:trPr>
          <w:trHeight w:val="20"/>
        </w:trPr>
        <w:tc>
          <w:tcPr>
            <w:tcW w:w="8730" w:type="dxa"/>
          </w:tcPr>
          <w:p w:rsidR="006806D9" w:rsidRPr="0085304E" w:rsidP="0085304E">
            <w:pPr>
              <w:spacing w:after="0"/>
              <w:rPr>
                <w:rFonts w:asciiTheme="majorHAnsi" w:hAnsiTheme="majorHAnsi" w:cstheme="majorHAnsi"/>
                <w:sz w:val="20"/>
                <w:szCs w:val="20"/>
              </w:rPr>
            </w:pPr>
            <w:r w:rsidRPr="0085304E">
              <w:rPr>
                <w:rFonts w:asciiTheme="majorHAnsi" w:hAnsiTheme="majorHAnsi" w:cstheme="majorHAnsi"/>
                <w:sz w:val="20"/>
                <w:szCs w:val="20"/>
              </w:rPr>
              <w:t>Antiseptic, 0.5 g</w:t>
            </w:r>
            <w:r w:rsidRPr="0085304E" w:rsidR="00A665E2">
              <w:rPr>
                <w:rFonts w:asciiTheme="majorHAnsi" w:hAnsiTheme="majorHAnsi" w:cstheme="majorHAnsi"/>
                <w:sz w:val="20"/>
                <w:szCs w:val="20"/>
              </w:rPr>
              <w:t>rams</w:t>
            </w:r>
            <w:r w:rsidRPr="0085304E">
              <w:rPr>
                <w:rFonts w:asciiTheme="majorHAnsi" w:hAnsiTheme="majorHAnsi" w:cstheme="majorHAnsi"/>
                <w:sz w:val="20"/>
                <w:szCs w:val="20"/>
              </w:rPr>
              <w:t xml:space="preserve"> (0.14 fl</w:t>
            </w:r>
            <w:r w:rsidRPr="0085304E" w:rsidR="00A665E2">
              <w:rPr>
                <w:rFonts w:asciiTheme="majorHAnsi" w:hAnsiTheme="majorHAnsi" w:cstheme="majorHAnsi"/>
                <w:sz w:val="20"/>
                <w:szCs w:val="20"/>
              </w:rPr>
              <w:t>uid ounces</w:t>
            </w:r>
            <w:r w:rsidRPr="0085304E">
              <w:rPr>
                <w:rFonts w:asciiTheme="majorHAnsi" w:hAnsiTheme="majorHAnsi" w:cstheme="majorHAnsi"/>
                <w:sz w:val="20"/>
                <w:szCs w:val="20"/>
              </w:rPr>
              <w:t>) applications</w:t>
            </w:r>
          </w:p>
        </w:tc>
        <w:sdt>
          <w:sdtPr>
            <w:rPr>
              <w:rFonts w:asciiTheme="majorHAnsi" w:hAnsiTheme="majorHAnsi" w:cstheme="majorHAnsi"/>
              <w:sz w:val="20"/>
              <w:szCs w:val="20"/>
            </w:rPr>
            <w:id w:val="1917429652"/>
            <w14:checkbox>
              <w14:checked w14:val="0"/>
              <w14:checkedState w14:val="2612" w14:font="MS Gothic"/>
              <w14:uncheckedState w14:val="2610" w14:font="MS Gothic"/>
            </w14:checkbox>
          </w:sdtPr>
          <w:sdtContent>
            <w:tc>
              <w:tcPr>
                <w:tcW w:w="810" w:type="dxa"/>
              </w:tcPr>
              <w:p w:rsidR="006806D9" w:rsidRPr="0085304E" w:rsidP="006806D9">
                <w:pPr>
                  <w:jc w:val="center"/>
                  <w:rPr>
                    <w:rFonts w:asciiTheme="majorHAnsi" w:hAnsiTheme="majorHAnsi" w:cstheme="majorHAnsi"/>
                    <w:sz w:val="20"/>
                    <w:szCs w:val="20"/>
                  </w:rPr>
                </w:pPr>
                <w:r w:rsidRPr="0085304E">
                  <w:rPr>
                    <w:rFonts w:ascii="Segoe UI Symbol" w:eastAsia="MS Gothic" w:hAnsi="Segoe UI Symbol" w:cs="Segoe UI Symbol"/>
                    <w:sz w:val="20"/>
                    <w:szCs w:val="20"/>
                  </w:rPr>
                  <w:t>☐</w:t>
                </w:r>
              </w:p>
            </w:tc>
          </w:sdtContent>
        </w:sdt>
      </w:tr>
      <w:tr w:rsidTr="006806D9">
        <w:tblPrEx>
          <w:tblW w:w="9540" w:type="dxa"/>
          <w:tblLayout w:type="fixed"/>
          <w:tblLook w:val="01E0"/>
        </w:tblPrEx>
        <w:trPr>
          <w:trHeight w:val="20"/>
        </w:trPr>
        <w:tc>
          <w:tcPr>
            <w:tcW w:w="8730" w:type="dxa"/>
          </w:tcPr>
          <w:p w:rsidR="006806D9" w:rsidRPr="0085304E" w:rsidP="0085304E">
            <w:pPr>
              <w:spacing w:after="0"/>
              <w:rPr>
                <w:rFonts w:asciiTheme="majorHAnsi" w:hAnsiTheme="majorHAnsi" w:cstheme="majorHAnsi"/>
                <w:sz w:val="20"/>
                <w:szCs w:val="20"/>
              </w:rPr>
            </w:pPr>
            <w:r w:rsidRPr="0085304E">
              <w:rPr>
                <w:rFonts w:asciiTheme="majorHAnsi" w:hAnsiTheme="majorHAnsi" w:cstheme="majorHAnsi"/>
                <w:sz w:val="20"/>
                <w:szCs w:val="20"/>
              </w:rPr>
              <w:t>Burn treatment, 0.5 g</w:t>
            </w:r>
            <w:r w:rsidRPr="0085304E" w:rsidR="00A665E2">
              <w:rPr>
                <w:rFonts w:asciiTheme="majorHAnsi" w:hAnsiTheme="majorHAnsi" w:cstheme="majorHAnsi"/>
                <w:sz w:val="20"/>
                <w:szCs w:val="20"/>
              </w:rPr>
              <w:t>rams</w:t>
            </w:r>
            <w:r w:rsidRPr="0085304E">
              <w:rPr>
                <w:rFonts w:asciiTheme="majorHAnsi" w:hAnsiTheme="majorHAnsi" w:cstheme="majorHAnsi"/>
                <w:sz w:val="20"/>
                <w:szCs w:val="20"/>
              </w:rPr>
              <w:t xml:space="preserve"> (0.14 fl</w:t>
            </w:r>
            <w:r w:rsidRPr="0085304E" w:rsidR="00A665E2">
              <w:rPr>
                <w:rFonts w:asciiTheme="majorHAnsi" w:hAnsiTheme="majorHAnsi" w:cstheme="majorHAnsi"/>
                <w:sz w:val="20"/>
                <w:szCs w:val="20"/>
              </w:rPr>
              <w:t>uid ounces</w:t>
            </w:r>
            <w:r w:rsidRPr="0085304E">
              <w:rPr>
                <w:rFonts w:asciiTheme="majorHAnsi" w:hAnsiTheme="majorHAnsi" w:cstheme="majorHAnsi"/>
                <w:sz w:val="20"/>
                <w:szCs w:val="20"/>
              </w:rPr>
              <w:t>) applications</w:t>
            </w:r>
          </w:p>
        </w:tc>
        <w:sdt>
          <w:sdtPr>
            <w:rPr>
              <w:rFonts w:asciiTheme="majorHAnsi" w:hAnsiTheme="majorHAnsi" w:cstheme="majorHAnsi"/>
              <w:sz w:val="20"/>
              <w:szCs w:val="20"/>
            </w:rPr>
            <w:id w:val="-1122385579"/>
            <w14:checkbox>
              <w14:checked w14:val="0"/>
              <w14:checkedState w14:val="2612" w14:font="MS Gothic"/>
              <w14:uncheckedState w14:val="2610" w14:font="MS Gothic"/>
            </w14:checkbox>
          </w:sdtPr>
          <w:sdtContent>
            <w:tc>
              <w:tcPr>
                <w:tcW w:w="810" w:type="dxa"/>
              </w:tcPr>
              <w:p w:rsidR="006806D9" w:rsidRPr="0085304E" w:rsidP="006806D9">
                <w:pPr>
                  <w:jc w:val="center"/>
                  <w:rPr>
                    <w:rFonts w:asciiTheme="majorHAnsi" w:hAnsiTheme="majorHAnsi" w:cstheme="majorHAnsi"/>
                    <w:sz w:val="20"/>
                    <w:szCs w:val="20"/>
                  </w:rPr>
                </w:pPr>
                <w:r w:rsidRPr="0085304E">
                  <w:rPr>
                    <w:rFonts w:ascii="Segoe UI Symbol" w:eastAsia="MS Gothic" w:hAnsi="Segoe UI Symbol" w:cs="Segoe UI Symbol"/>
                    <w:sz w:val="20"/>
                    <w:szCs w:val="20"/>
                  </w:rPr>
                  <w:t>☐</w:t>
                </w:r>
              </w:p>
            </w:tc>
          </w:sdtContent>
        </w:sdt>
      </w:tr>
      <w:tr w:rsidTr="006806D9">
        <w:tblPrEx>
          <w:tblW w:w="9540" w:type="dxa"/>
          <w:tblLayout w:type="fixed"/>
          <w:tblLook w:val="01E0"/>
        </w:tblPrEx>
        <w:trPr>
          <w:trHeight w:val="20"/>
        </w:trPr>
        <w:tc>
          <w:tcPr>
            <w:tcW w:w="8730" w:type="dxa"/>
          </w:tcPr>
          <w:p w:rsidR="006806D9" w:rsidRPr="0085304E" w:rsidP="0085304E">
            <w:pPr>
              <w:spacing w:after="0"/>
              <w:rPr>
                <w:rFonts w:asciiTheme="majorHAnsi" w:hAnsiTheme="majorHAnsi" w:cstheme="majorHAnsi"/>
                <w:sz w:val="20"/>
                <w:szCs w:val="20"/>
              </w:rPr>
            </w:pPr>
            <w:r w:rsidRPr="0085304E">
              <w:rPr>
                <w:rFonts w:asciiTheme="majorHAnsi" w:hAnsiTheme="majorHAnsi" w:cstheme="majorHAnsi"/>
                <w:sz w:val="20"/>
                <w:szCs w:val="20"/>
              </w:rPr>
              <w:t>Pairs of medical exam gloves</w:t>
            </w:r>
          </w:p>
        </w:tc>
        <w:sdt>
          <w:sdtPr>
            <w:rPr>
              <w:rFonts w:asciiTheme="majorHAnsi" w:hAnsiTheme="majorHAnsi" w:cstheme="majorHAnsi"/>
              <w:sz w:val="20"/>
              <w:szCs w:val="20"/>
            </w:rPr>
            <w:id w:val="-1924489906"/>
            <w14:checkbox>
              <w14:checked w14:val="0"/>
              <w14:checkedState w14:val="2612" w14:font="MS Gothic"/>
              <w14:uncheckedState w14:val="2610" w14:font="MS Gothic"/>
            </w14:checkbox>
          </w:sdtPr>
          <w:sdtContent>
            <w:tc>
              <w:tcPr>
                <w:tcW w:w="810" w:type="dxa"/>
              </w:tcPr>
              <w:p w:rsidR="006806D9" w:rsidRPr="0085304E" w:rsidP="006806D9">
                <w:pPr>
                  <w:jc w:val="center"/>
                  <w:rPr>
                    <w:rFonts w:asciiTheme="majorHAnsi" w:hAnsiTheme="majorHAnsi" w:cstheme="majorHAnsi"/>
                    <w:sz w:val="20"/>
                    <w:szCs w:val="20"/>
                  </w:rPr>
                </w:pPr>
                <w:r w:rsidRPr="0085304E">
                  <w:rPr>
                    <w:rFonts w:ascii="Segoe UI Symbol" w:eastAsia="MS Gothic" w:hAnsi="Segoe UI Symbol" w:cs="Segoe UI Symbol"/>
                    <w:sz w:val="20"/>
                    <w:szCs w:val="20"/>
                  </w:rPr>
                  <w:t>☐</w:t>
                </w:r>
              </w:p>
            </w:tc>
          </w:sdtContent>
        </w:sdt>
      </w:tr>
      <w:tr w:rsidTr="006806D9">
        <w:tblPrEx>
          <w:tblW w:w="9540" w:type="dxa"/>
          <w:tblLayout w:type="fixed"/>
          <w:tblLook w:val="01E0"/>
        </w:tblPrEx>
        <w:trPr>
          <w:trHeight w:val="20"/>
        </w:trPr>
        <w:tc>
          <w:tcPr>
            <w:tcW w:w="8730" w:type="dxa"/>
          </w:tcPr>
          <w:p w:rsidR="006806D9" w:rsidRPr="0085304E" w:rsidP="0085304E">
            <w:pPr>
              <w:spacing w:after="0"/>
              <w:rPr>
                <w:rFonts w:asciiTheme="majorHAnsi" w:hAnsiTheme="majorHAnsi" w:cstheme="majorHAnsi"/>
                <w:sz w:val="20"/>
                <w:szCs w:val="20"/>
              </w:rPr>
            </w:pPr>
            <w:r w:rsidRPr="0085304E">
              <w:rPr>
                <w:rFonts w:asciiTheme="majorHAnsi" w:hAnsiTheme="majorHAnsi" w:cstheme="majorHAnsi"/>
                <w:sz w:val="20"/>
                <w:szCs w:val="20"/>
              </w:rPr>
              <w:t>Sterile pads, 3 in</w:t>
            </w:r>
            <w:r w:rsidRPr="0085304E" w:rsidR="00A665E2">
              <w:rPr>
                <w:rFonts w:asciiTheme="majorHAnsi" w:hAnsiTheme="majorHAnsi" w:cstheme="majorHAnsi"/>
                <w:sz w:val="20"/>
                <w:szCs w:val="20"/>
              </w:rPr>
              <w:t>ches</w:t>
            </w:r>
            <w:r w:rsidRPr="0085304E">
              <w:rPr>
                <w:rFonts w:asciiTheme="majorHAnsi" w:hAnsiTheme="majorHAnsi" w:cstheme="majorHAnsi"/>
                <w:sz w:val="20"/>
                <w:szCs w:val="20"/>
              </w:rPr>
              <w:t xml:space="preserve"> x 3 in</w:t>
            </w:r>
            <w:r w:rsidRPr="0085304E" w:rsidR="00A665E2">
              <w:rPr>
                <w:rFonts w:asciiTheme="majorHAnsi" w:hAnsiTheme="majorHAnsi" w:cstheme="majorHAnsi"/>
                <w:sz w:val="20"/>
                <w:szCs w:val="20"/>
              </w:rPr>
              <w:t>ches</w:t>
            </w:r>
            <w:r w:rsidRPr="0085304E">
              <w:rPr>
                <w:rFonts w:asciiTheme="majorHAnsi" w:hAnsiTheme="majorHAnsi" w:cstheme="majorHAnsi"/>
                <w:sz w:val="20"/>
                <w:szCs w:val="20"/>
              </w:rPr>
              <w:t xml:space="preserve"> (7.5 c</w:t>
            </w:r>
            <w:r w:rsidRPr="0085304E" w:rsidR="00A665E2">
              <w:rPr>
                <w:rFonts w:asciiTheme="majorHAnsi" w:hAnsiTheme="majorHAnsi" w:cstheme="majorHAnsi"/>
                <w:sz w:val="20"/>
                <w:szCs w:val="20"/>
              </w:rPr>
              <w:t>entimeters</w:t>
            </w:r>
            <w:r w:rsidRPr="0085304E">
              <w:rPr>
                <w:rFonts w:asciiTheme="majorHAnsi" w:hAnsiTheme="majorHAnsi" w:cstheme="majorHAnsi"/>
                <w:sz w:val="20"/>
                <w:szCs w:val="20"/>
              </w:rPr>
              <w:t xml:space="preserve"> x 7.5 c</w:t>
            </w:r>
            <w:r w:rsidRPr="0085304E" w:rsidR="00A665E2">
              <w:rPr>
                <w:rFonts w:asciiTheme="majorHAnsi" w:hAnsiTheme="majorHAnsi" w:cstheme="majorHAnsi"/>
                <w:sz w:val="20"/>
                <w:szCs w:val="20"/>
              </w:rPr>
              <w:t>entimeters</w:t>
            </w:r>
            <w:r w:rsidRPr="0085304E">
              <w:rPr>
                <w:rFonts w:asciiTheme="majorHAnsi" w:hAnsiTheme="majorHAnsi" w:cstheme="majorHAnsi"/>
                <w:sz w:val="20"/>
                <w:szCs w:val="20"/>
              </w:rPr>
              <w:t>)</w:t>
            </w:r>
          </w:p>
        </w:tc>
        <w:sdt>
          <w:sdtPr>
            <w:rPr>
              <w:rFonts w:asciiTheme="majorHAnsi" w:hAnsiTheme="majorHAnsi" w:cstheme="majorHAnsi"/>
              <w:sz w:val="20"/>
              <w:szCs w:val="20"/>
            </w:rPr>
            <w:id w:val="-1229378271"/>
            <w14:checkbox>
              <w14:checked w14:val="0"/>
              <w14:checkedState w14:val="2612" w14:font="MS Gothic"/>
              <w14:uncheckedState w14:val="2610" w14:font="MS Gothic"/>
            </w14:checkbox>
          </w:sdtPr>
          <w:sdtContent>
            <w:tc>
              <w:tcPr>
                <w:tcW w:w="810" w:type="dxa"/>
              </w:tcPr>
              <w:p w:rsidR="006806D9" w:rsidRPr="0085304E" w:rsidP="006806D9">
                <w:pPr>
                  <w:jc w:val="center"/>
                  <w:rPr>
                    <w:rFonts w:asciiTheme="majorHAnsi" w:hAnsiTheme="majorHAnsi" w:cstheme="majorHAnsi"/>
                    <w:sz w:val="20"/>
                    <w:szCs w:val="20"/>
                  </w:rPr>
                </w:pPr>
                <w:r w:rsidRPr="0085304E">
                  <w:rPr>
                    <w:rFonts w:ascii="Segoe UI Symbol" w:eastAsia="MS Gothic" w:hAnsi="Segoe UI Symbol" w:cs="Segoe UI Symbol"/>
                    <w:sz w:val="20"/>
                    <w:szCs w:val="20"/>
                  </w:rPr>
                  <w:t>☐</w:t>
                </w:r>
              </w:p>
            </w:tc>
          </w:sdtContent>
        </w:sdt>
      </w:tr>
      <w:tr w:rsidTr="006806D9">
        <w:tblPrEx>
          <w:tblW w:w="9540" w:type="dxa"/>
          <w:tblLayout w:type="fixed"/>
          <w:tblLook w:val="01E0"/>
        </w:tblPrEx>
        <w:trPr>
          <w:trHeight w:val="20"/>
        </w:trPr>
        <w:tc>
          <w:tcPr>
            <w:tcW w:w="8730" w:type="dxa"/>
          </w:tcPr>
          <w:p w:rsidR="006806D9" w:rsidRPr="0085304E" w:rsidP="0085304E">
            <w:pPr>
              <w:spacing w:after="0"/>
              <w:rPr>
                <w:rFonts w:asciiTheme="majorHAnsi" w:hAnsiTheme="majorHAnsi" w:cstheme="majorHAnsi"/>
                <w:sz w:val="20"/>
                <w:szCs w:val="20"/>
              </w:rPr>
            </w:pPr>
            <w:r w:rsidRPr="0085304E">
              <w:rPr>
                <w:rFonts w:asciiTheme="majorHAnsi" w:hAnsiTheme="majorHAnsi" w:cstheme="majorHAnsi"/>
                <w:sz w:val="20"/>
                <w:szCs w:val="20"/>
              </w:rPr>
              <w:t>Triangular bandage, 40 in</w:t>
            </w:r>
            <w:r w:rsidRPr="0085304E" w:rsidR="00A665E2">
              <w:rPr>
                <w:rFonts w:asciiTheme="majorHAnsi" w:hAnsiTheme="majorHAnsi" w:cstheme="majorHAnsi"/>
                <w:sz w:val="20"/>
                <w:szCs w:val="20"/>
              </w:rPr>
              <w:t>ches</w:t>
            </w:r>
            <w:r w:rsidRPr="0085304E">
              <w:rPr>
                <w:rFonts w:asciiTheme="majorHAnsi" w:hAnsiTheme="majorHAnsi" w:cstheme="majorHAnsi"/>
                <w:sz w:val="20"/>
                <w:szCs w:val="20"/>
              </w:rPr>
              <w:t xml:space="preserve"> x 40 in</w:t>
            </w:r>
            <w:r w:rsidRPr="0085304E" w:rsidR="00A665E2">
              <w:rPr>
                <w:rFonts w:asciiTheme="majorHAnsi" w:hAnsiTheme="majorHAnsi" w:cstheme="majorHAnsi"/>
                <w:sz w:val="20"/>
                <w:szCs w:val="20"/>
              </w:rPr>
              <w:t>ches</w:t>
            </w:r>
            <w:r w:rsidRPr="0085304E">
              <w:rPr>
                <w:rFonts w:asciiTheme="majorHAnsi" w:hAnsiTheme="majorHAnsi" w:cstheme="majorHAnsi"/>
                <w:sz w:val="20"/>
                <w:szCs w:val="20"/>
              </w:rPr>
              <w:t xml:space="preserve"> x 56 in</w:t>
            </w:r>
            <w:r w:rsidRPr="0085304E" w:rsidR="00A665E2">
              <w:rPr>
                <w:rFonts w:asciiTheme="majorHAnsi" w:hAnsiTheme="majorHAnsi" w:cstheme="majorHAnsi"/>
                <w:sz w:val="20"/>
                <w:szCs w:val="20"/>
              </w:rPr>
              <w:t>ches</w:t>
            </w:r>
            <w:r w:rsidRPr="0085304E">
              <w:rPr>
                <w:rFonts w:asciiTheme="majorHAnsi" w:hAnsiTheme="majorHAnsi" w:cstheme="majorHAnsi"/>
                <w:sz w:val="20"/>
                <w:szCs w:val="20"/>
              </w:rPr>
              <w:t xml:space="preserve"> (101 c</w:t>
            </w:r>
            <w:r w:rsidRPr="0085304E" w:rsidR="00A665E2">
              <w:rPr>
                <w:rFonts w:asciiTheme="majorHAnsi" w:hAnsiTheme="majorHAnsi" w:cstheme="majorHAnsi"/>
                <w:sz w:val="20"/>
                <w:szCs w:val="20"/>
              </w:rPr>
              <w:t>entimeters</w:t>
            </w:r>
            <w:r w:rsidRPr="0085304E">
              <w:rPr>
                <w:rFonts w:asciiTheme="majorHAnsi" w:hAnsiTheme="majorHAnsi" w:cstheme="majorHAnsi"/>
                <w:sz w:val="20"/>
                <w:szCs w:val="20"/>
              </w:rPr>
              <w:t xml:space="preserve"> x 101 </w:t>
            </w:r>
            <w:r w:rsidRPr="0085304E" w:rsidR="00A665E2">
              <w:rPr>
                <w:rFonts w:asciiTheme="majorHAnsi" w:hAnsiTheme="majorHAnsi" w:cstheme="majorHAnsi"/>
                <w:sz w:val="20"/>
                <w:szCs w:val="20"/>
              </w:rPr>
              <w:t>centimeters</w:t>
            </w:r>
            <w:r w:rsidRPr="0085304E">
              <w:rPr>
                <w:rFonts w:asciiTheme="majorHAnsi" w:hAnsiTheme="majorHAnsi" w:cstheme="majorHAnsi"/>
                <w:sz w:val="20"/>
                <w:szCs w:val="20"/>
              </w:rPr>
              <w:t xml:space="preserve"> x 142</w:t>
            </w:r>
            <w:r w:rsidRPr="0085304E" w:rsidR="00A665E2">
              <w:rPr>
                <w:rFonts w:asciiTheme="majorHAnsi" w:hAnsiTheme="majorHAnsi" w:cstheme="majorHAnsi"/>
                <w:sz w:val="20"/>
                <w:szCs w:val="20"/>
              </w:rPr>
              <w:t xml:space="preserve"> </w:t>
            </w:r>
            <w:r w:rsidRPr="0085304E" w:rsidR="00A665E2">
              <w:rPr>
                <w:rFonts w:asciiTheme="majorHAnsi" w:hAnsiTheme="majorHAnsi" w:cstheme="majorHAnsi"/>
                <w:sz w:val="20"/>
                <w:szCs w:val="20"/>
              </w:rPr>
              <w:t>centimeters</w:t>
            </w:r>
            <w:r w:rsidRPr="0085304E">
              <w:rPr>
                <w:rFonts w:asciiTheme="majorHAnsi" w:hAnsiTheme="majorHAnsi" w:cstheme="majorHAnsi"/>
                <w:sz w:val="20"/>
                <w:szCs w:val="20"/>
              </w:rPr>
              <w:t>)</w:t>
            </w:r>
          </w:p>
        </w:tc>
        <w:sdt>
          <w:sdtPr>
            <w:rPr>
              <w:rFonts w:asciiTheme="majorHAnsi" w:hAnsiTheme="majorHAnsi" w:cstheme="majorHAnsi"/>
              <w:sz w:val="20"/>
              <w:szCs w:val="20"/>
            </w:rPr>
            <w:id w:val="-1615747605"/>
            <w14:checkbox>
              <w14:checked w14:val="0"/>
              <w14:checkedState w14:val="2612" w14:font="MS Gothic"/>
              <w14:uncheckedState w14:val="2610" w14:font="MS Gothic"/>
            </w14:checkbox>
          </w:sdtPr>
          <w:sdtContent>
            <w:tc>
              <w:tcPr>
                <w:tcW w:w="810" w:type="dxa"/>
              </w:tcPr>
              <w:p w:rsidR="006806D9" w:rsidRPr="0085304E" w:rsidP="006806D9">
                <w:pPr>
                  <w:jc w:val="center"/>
                  <w:rPr>
                    <w:rFonts w:asciiTheme="majorHAnsi" w:hAnsiTheme="majorHAnsi" w:cstheme="majorHAnsi"/>
                    <w:sz w:val="20"/>
                    <w:szCs w:val="20"/>
                  </w:rPr>
                </w:pPr>
                <w:r w:rsidRPr="0085304E">
                  <w:rPr>
                    <w:rFonts w:ascii="Segoe UI Symbol" w:eastAsia="MS Gothic" w:hAnsi="Segoe UI Symbol" w:cs="Segoe UI Symbol"/>
                    <w:sz w:val="20"/>
                    <w:szCs w:val="20"/>
                  </w:rPr>
                  <w:t>☐</w:t>
                </w:r>
              </w:p>
            </w:tc>
          </w:sdtContent>
        </w:sdt>
      </w:tr>
    </w:tbl>
    <w:p w:rsidR="0085304E" w:rsidRPr="0085304E" w:rsidP="00A665E2">
      <w:pPr>
        <w:tabs>
          <w:tab w:val="left" w:pos="1683"/>
        </w:tabs>
        <w:spacing w:after="0"/>
        <w:rPr>
          <w:rFonts w:asciiTheme="majorHAnsi" w:hAnsiTheme="majorHAnsi" w:cstheme="majorHAnsi"/>
          <w:sz w:val="20"/>
          <w:szCs w:val="20"/>
        </w:rPr>
      </w:pPr>
    </w:p>
    <w:p w:rsidR="00012FC0" w:rsidRPr="0085304E" w:rsidP="0085304E">
      <w:pPr>
        <w:spacing w:before="240"/>
        <w:rPr>
          <w:rFonts w:asciiTheme="majorHAnsi" w:hAnsiTheme="majorHAnsi" w:cstheme="majorHAnsi"/>
          <w:sz w:val="20"/>
          <w:szCs w:val="20"/>
        </w:rPr>
      </w:pPr>
      <w:r w:rsidRPr="0085304E">
        <w:rPr>
          <w:rFonts w:asciiTheme="majorHAnsi" w:hAnsiTheme="majorHAnsi" w:cstheme="majorHAnsi"/>
          <w:sz w:val="20"/>
          <w:szCs w:val="20"/>
        </w:rPr>
        <w:t>For more risk management guidance, contact us today.</w:t>
      </w:r>
    </w:p>
    <w:sectPr w:rsidSect="004A1952">
      <w:headerReference w:type="default" r:id="rId4"/>
      <w:headerReference w:type="first" r:id="rId5"/>
      <w:footerReference w:type="first" r:id="rId6"/>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304E" w:rsidRPr="0085304E" w:rsidP="000C0EB8">
    <w:pPr>
      <w:pStyle w:val="Footer"/>
      <w:tabs>
        <w:tab w:val="right" w:pos="9090"/>
      </w:tabs>
      <w:rPr>
        <w:rFonts w:asciiTheme="majorHAnsi" w:hAnsiTheme="majorHAnsi" w:cstheme="majorHAnsi"/>
        <w:sz w:val="16"/>
        <w:szCs w:val="16"/>
        <w:lang w:val="en-CA"/>
      </w:rPr>
    </w:pPr>
    <w:r w:rsidRPr="0085304E">
      <w:rPr>
        <w:rFonts w:asciiTheme="majorHAnsi" w:hAnsiTheme="majorHAnsi" w:cstheme="majorHAnsi"/>
        <w:sz w:val="16"/>
        <w:szCs w:val="16"/>
        <w:lang w:val="en-CA"/>
      </w:rPr>
      <w:t>This checklist is merely a guideline. It is neither meant to be exhaustive nor meant to be construed as legal advice.</w:t>
    </w:r>
  </w:p>
  <w:p w:rsidR="00D573BF" w:rsidRPr="0085304E" w:rsidP="000C0EB8">
    <w:pPr>
      <w:pStyle w:val="Footer"/>
      <w:tabs>
        <w:tab w:val="right" w:pos="9090"/>
      </w:tabs>
      <w:rPr>
        <w:rFonts w:asciiTheme="majorHAnsi" w:hAnsiTheme="majorHAnsi" w:cstheme="majorHAnsi"/>
        <w:sz w:val="16"/>
        <w:szCs w:val="16"/>
        <w:lang w:val="en-CA"/>
      </w:rPr>
    </w:pPr>
    <w:r w:rsidRPr="0085304E">
      <w:rPr>
        <w:rFonts w:asciiTheme="majorHAnsi" w:hAnsiTheme="majorHAnsi" w:cstheme="majorHAnsi"/>
        <w:sz w:val="16"/>
        <w:szCs w:val="16"/>
        <w:lang w:val="en-CA"/>
      </w:rPr>
      <w:t xml:space="preserve">© 2010, 2017 </w:t>
    </w:r>
    <w:r w:rsidRPr="0085304E" w:rsidR="000C0EB8">
      <w:rPr>
        <w:rFonts w:asciiTheme="majorHAnsi" w:hAnsiTheme="majorHAnsi" w:cstheme="majorHAnsi"/>
        <w:sz w:val="16"/>
        <w:szCs w:val="16"/>
        <w:lang w:val="en-CA"/>
      </w:rPr>
      <w:t>Zywave</w:t>
    </w:r>
    <w:r w:rsidRPr="0085304E" w:rsidR="000C0EB8">
      <w:rPr>
        <w:rFonts w:asciiTheme="majorHAnsi" w:hAnsiTheme="majorHAnsi" w:cstheme="majorHAnsi"/>
        <w:sz w:val="16"/>
        <w:szCs w:val="16"/>
        <w:lang w:val="en-CA"/>
      </w:rPr>
      <w:t>, Inc. All rights reserved.</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1952" w:rsidP="004A1952">
    <w:pPr>
      <w:pStyle w:val="Header"/>
      <w:tabs>
        <w:tab w:val="clear" w:pos="4680"/>
      </w:tabs>
    </w:pPr>
    <w:r>
      <w:rPr>
        <w:noProof/>
      </w:rPr>
      <mc:AlternateContent>
        <mc:Choice Requires="wps">
          <w:drawing>
            <wp:anchor distT="0" distB="0" distL="114300" distR="114300" simplePos="0" relativeHeight="251662336" behindDoc="0" locked="0" layoutInCell="1" allowOverlap="1">
              <wp:simplePos x="0" y="0"/>
              <wp:positionH relativeFrom="column">
                <wp:posOffset>601716</wp:posOffset>
              </wp:positionH>
              <wp:positionV relativeFrom="paragraph">
                <wp:posOffset>-52070</wp:posOffset>
              </wp:positionV>
              <wp:extent cx="5532755" cy="335280"/>
              <wp:effectExtent l="0" t="0" r="0" b="7620"/>
              <wp:wrapNone/>
              <wp:docPr id="1" name="Text Box 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32755" cy="3352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A1952" w:rsidRPr="006622DC" w:rsidP="004A1952">
                          <w:pPr>
                            <w:rPr>
                              <w:rFonts w:ascii="Calibri Light" w:hAnsi="Calibri Light" w:cs="Calibri Light"/>
                              <w:color w:val="474747"/>
                              <w:sz w:val="20"/>
                            </w:rPr>
                          </w:pPr>
                          <w:r w:rsidRPr="00012FC0">
                            <w:rPr>
                              <w:rFonts w:ascii="Calibri Light" w:hAnsi="Calibri Light" w:cs="Calibri Light"/>
                              <w:color w:val="474747"/>
                              <w:sz w:val="20"/>
                            </w:rPr>
                            <w:t>FIRST AID RESPONDER SAFETY</w:t>
                          </w:r>
                        </w:p>
                      </w:txbxContent>
                    </wps:txbx>
                    <wps:bodyPr rot="0" vert="horz"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15" o:spid="_x0000_s2049" type="#_x0000_t202" style="width:435.65pt;height:26.4pt;margin-top:-4.1pt;margin-left:47.4pt;mso-wrap-distance-bottom:0;mso-wrap-distance-left:9pt;mso-wrap-distance-right:9pt;mso-wrap-distance-top:0;mso-wrap-style:square;position:absolute;visibility:visible;v-text-anchor:top;z-index:251663360" filled="f" stroked="f">
              <v:textbox>
                <w:txbxContent>
                  <w:p w:rsidR="004A1952" w:rsidRPr="006622DC" w:rsidP="004A1952">
                    <w:pPr>
                      <w:rPr>
                        <w:rFonts w:ascii="Calibri Light" w:hAnsi="Calibri Light" w:cs="Calibri Light"/>
                        <w:color w:val="474747"/>
                        <w:sz w:val="20"/>
                      </w:rPr>
                    </w:pPr>
                    <w:r w:rsidRPr="00012FC0">
                      <w:rPr>
                        <w:rFonts w:ascii="Calibri Light" w:hAnsi="Calibri Light" w:cs="Calibri Light"/>
                        <w:color w:val="474747"/>
                        <w:sz w:val="20"/>
                      </w:rPr>
                      <w:t>FIRST AID RESPONDER SAFETY</w:t>
                    </w:r>
                  </w:p>
                </w:txbxContent>
              </v:textbox>
            </v:shape>
          </w:pict>
        </mc:Fallback>
      </mc:AlternateContent>
    </w:r>
    <w:r>
      <w:rPr>
        <w:noProof/>
      </w:rPr>
      <w:drawing>
        <wp:anchor distT="0" distB="0" distL="114300" distR="114300" simplePos="0" relativeHeight="251661312" behindDoc="1" locked="0" layoutInCell="1" allowOverlap="1">
          <wp:simplePos x="0" y="0"/>
          <wp:positionH relativeFrom="page">
            <wp:posOffset>8626</wp:posOffset>
          </wp:positionH>
          <wp:positionV relativeFrom="paragraph">
            <wp:posOffset>-457200</wp:posOffset>
          </wp:positionV>
          <wp:extent cx="7766474" cy="10050780"/>
          <wp:effectExtent l="0" t="0" r="635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102890" name="Checklist - header final-01.jp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7766474" cy="100507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1952">
    <w:pPr>
      <w:pStyle w:val="Header"/>
    </w:pPr>
    <w:r>
      <w:rPr>
        <w:noProof/>
      </w:rPr>
      <mc:AlternateContent>
        <mc:Choice Requires="wps">
          <w:drawing>
            <wp:anchor distT="0" distB="0" distL="114300" distR="114300" simplePos="0" relativeHeight="251659264" behindDoc="0" locked="0" layoutInCell="1" allowOverlap="1">
              <wp:simplePos x="0" y="0"/>
              <wp:positionH relativeFrom="margin">
                <wp:posOffset>2430780</wp:posOffset>
              </wp:positionH>
              <wp:positionV relativeFrom="paragraph">
                <wp:posOffset>-68580</wp:posOffset>
              </wp:positionV>
              <wp:extent cx="3409950" cy="647700"/>
              <wp:effectExtent l="0" t="0" r="0" b="0"/>
              <wp:wrapNone/>
              <wp:docPr id="2" name="Text Box 1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09950" cy="647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A1952" w:rsidRPr="006806D9" w:rsidP="00BF6AF6">
                          <w:pPr>
                            <w:spacing w:before="120" w:after="0" w:line="240" w:lineRule="atLeast"/>
                            <w:rPr>
                              <w:rFonts w:ascii="Calibri" w:hAnsi="Calibri" w:cs="Calibri"/>
                              <w:b/>
                              <w:color w:val="474747"/>
                              <w:sz w:val="56"/>
                              <w:szCs w:val="64"/>
                            </w:rPr>
                          </w:pPr>
                          <w:r w:rsidRPr="006806D9">
                            <w:rPr>
                              <w:rFonts w:ascii="Calibri" w:hAnsi="Calibri" w:cs="Calibri"/>
                              <w:b/>
                              <w:color w:val="474747"/>
                              <w:sz w:val="56"/>
                              <w:szCs w:val="64"/>
                            </w:rPr>
                            <w:t>FIRST</w:t>
                          </w:r>
                          <w:r w:rsidR="00A665E2">
                            <w:rPr>
                              <w:rFonts w:ascii="Calibri" w:hAnsi="Calibri" w:cs="Calibri"/>
                              <w:b/>
                              <w:color w:val="474747"/>
                              <w:sz w:val="56"/>
                              <w:szCs w:val="64"/>
                            </w:rPr>
                            <w:t>-</w:t>
                          </w:r>
                          <w:r w:rsidRPr="006806D9">
                            <w:rPr>
                              <w:rFonts w:ascii="Calibri" w:hAnsi="Calibri" w:cs="Calibri"/>
                              <w:b/>
                              <w:color w:val="474747"/>
                              <w:sz w:val="56"/>
                              <w:szCs w:val="64"/>
                            </w:rPr>
                            <w:t>AID KIT</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9" o:spid="_x0000_s2050" type="#_x0000_t202" style="width:268.5pt;height:51pt;margin-top:-5.4pt;margin-left:191.4pt;mso-height-percent:0;mso-height-relative:margin;mso-position-horizontal-relative:margin;mso-width-percent:0;mso-width-relative:margin;mso-wrap-distance-bottom:0;mso-wrap-distance-left:9pt;mso-wrap-distance-right:9pt;mso-wrap-distance-top:0;mso-wrap-style:square;position:absolute;visibility:visible;v-text-anchor:top;z-index:251660288" filled="f" stroked="f">
              <v:textbox>
                <w:txbxContent>
                  <w:p w:rsidR="004A1952" w:rsidRPr="006806D9" w:rsidP="00BF6AF6">
                    <w:pPr>
                      <w:spacing w:before="120" w:after="0" w:line="240" w:lineRule="atLeast"/>
                      <w:rPr>
                        <w:rFonts w:ascii="Calibri" w:hAnsi="Calibri" w:cs="Calibri"/>
                        <w:b/>
                        <w:color w:val="474747"/>
                        <w:sz w:val="56"/>
                        <w:szCs w:val="64"/>
                      </w:rPr>
                    </w:pPr>
                    <w:r w:rsidRPr="006806D9">
                      <w:rPr>
                        <w:rFonts w:ascii="Calibri" w:hAnsi="Calibri" w:cs="Calibri"/>
                        <w:b/>
                        <w:color w:val="474747"/>
                        <w:sz w:val="56"/>
                        <w:szCs w:val="64"/>
                      </w:rPr>
                      <w:t>FIRST</w:t>
                    </w:r>
                    <w:r w:rsidR="00A665E2">
                      <w:rPr>
                        <w:rFonts w:ascii="Calibri" w:hAnsi="Calibri" w:cs="Calibri"/>
                        <w:b/>
                        <w:color w:val="474747"/>
                        <w:sz w:val="56"/>
                        <w:szCs w:val="64"/>
                      </w:rPr>
                      <w:t>-</w:t>
                    </w:r>
                    <w:r w:rsidRPr="006806D9">
                      <w:rPr>
                        <w:rFonts w:ascii="Calibri" w:hAnsi="Calibri" w:cs="Calibri"/>
                        <w:b/>
                        <w:color w:val="474747"/>
                        <w:sz w:val="56"/>
                        <w:szCs w:val="64"/>
                      </w:rPr>
                      <w:t>AID KIT</w:t>
                    </w:r>
                  </w:p>
                </w:txbxContent>
              </v:textbox>
              <w10:wrap anchorx="margin"/>
            </v:shape>
          </w:pict>
        </mc:Fallback>
      </mc:AlternateContent>
    </w:r>
    <w:r>
      <w:rPr>
        <w:noProof/>
      </w:rPr>
      <w:drawing>
        <wp:anchor distT="0" distB="0" distL="114300" distR="114300" simplePos="0" relativeHeight="251658240" behindDoc="1" locked="0" layoutInCell="1" allowOverlap="1">
          <wp:simplePos x="0" y="0"/>
          <wp:positionH relativeFrom="page">
            <wp:align>right</wp:align>
          </wp:positionH>
          <wp:positionV relativeFrom="paragraph">
            <wp:posOffset>-457200</wp:posOffset>
          </wp:positionV>
          <wp:extent cx="7766202" cy="10050780"/>
          <wp:effectExtent l="0" t="0" r="635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224779" name="Checklist-final-01.jp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7766202" cy="100507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8A94008"/>
    <w:multiLevelType w:val="hybridMultilevel"/>
    <w:tmpl w:val="580E93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F5279D0"/>
    <w:multiLevelType w:val="hybridMultilevel"/>
    <w:tmpl w:val="E332B3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4C037C8"/>
    <w:multiLevelType w:val="hybridMultilevel"/>
    <w:tmpl w:val="53A8AE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7393145F"/>
    <w:multiLevelType w:val="hybridMultilevel"/>
    <w:tmpl w:val="68EC8A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E62"/>
    <w:rsid w:val="00012FC0"/>
    <w:rsid w:val="000451B5"/>
    <w:rsid w:val="00080E62"/>
    <w:rsid w:val="000C0EB8"/>
    <w:rsid w:val="000C3DAA"/>
    <w:rsid w:val="00244EA4"/>
    <w:rsid w:val="002A7A24"/>
    <w:rsid w:val="004A1952"/>
    <w:rsid w:val="00597C7E"/>
    <w:rsid w:val="005C5E9E"/>
    <w:rsid w:val="006622DC"/>
    <w:rsid w:val="006806D9"/>
    <w:rsid w:val="00682D98"/>
    <w:rsid w:val="0085304E"/>
    <w:rsid w:val="00A665E2"/>
    <w:rsid w:val="00AF21B1"/>
    <w:rsid w:val="00BF6AF6"/>
    <w:rsid w:val="00CE65D6"/>
    <w:rsid w:val="00D573BF"/>
    <w:rsid w:val="00E0733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C9BFCAA4-5E41-4D9D-9793-94B767FAE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19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952"/>
  </w:style>
  <w:style w:type="paragraph" w:styleId="Footer">
    <w:name w:val="footer"/>
    <w:basedOn w:val="Normal"/>
    <w:link w:val="FooterChar"/>
    <w:uiPriority w:val="99"/>
    <w:unhideWhenUsed/>
    <w:rsid w:val="004A19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952"/>
  </w:style>
  <w:style w:type="paragraph" w:customStyle="1" w:styleId="SectionHeading">
    <w:name w:val=".Section Heading"/>
    <w:basedOn w:val="Normal"/>
    <w:link w:val="SectionHeadingChar"/>
    <w:qFormat/>
    <w:rsid w:val="00D573BF"/>
    <w:pPr>
      <w:spacing w:after="0" w:line="280" w:lineRule="atLeast"/>
    </w:pPr>
    <w:rPr>
      <w:rFonts w:ascii="Arial" w:eastAsia="Times New Roman" w:hAnsi="Arial" w:cs="Arial"/>
      <w:b/>
      <w:color w:val="808000"/>
      <w:sz w:val="18"/>
      <w:szCs w:val="18"/>
    </w:rPr>
  </w:style>
  <w:style w:type="character" w:customStyle="1" w:styleId="SectionHeadingChar">
    <w:name w:val=".Section Heading Char"/>
    <w:link w:val="SectionHeading"/>
    <w:rsid w:val="00D573BF"/>
    <w:rPr>
      <w:rFonts w:ascii="Arial" w:eastAsia="Times New Roman" w:hAnsi="Arial" w:cs="Arial"/>
      <w:b/>
      <w:color w:val="808000"/>
      <w:sz w:val="18"/>
      <w:szCs w:val="18"/>
    </w:rPr>
  </w:style>
  <w:style w:type="paragraph" w:customStyle="1" w:styleId="Lists">
    <w:name w:val="Lists"/>
    <w:basedOn w:val="Normal"/>
    <w:link w:val="ListsChar"/>
    <w:qFormat/>
    <w:rsid w:val="00D573BF"/>
    <w:pPr>
      <w:spacing w:after="0" w:line="240" w:lineRule="auto"/>
    </w:pPr>
    <w:rPr>
      <w:rFonts w:eastAsia="Times New Roman" w:asciiTheme="majorHAnsi" w:hAnsiTheme="majorHAnsi" w:cstheme="majorHAnsi"/>
      <w:sz w:val="20"/>
      <w:szCs w:val="18"/>
      <w:lang w:val="en-GB"/>
    </w:rPr>
  </w:style>
  <w:style w:type="character" w:customStyle="1" w:styleId="ListsChar">
    <w:name w:val="Lists Char"/>
    <w:basedOn w:val="DefaultParagraphFont"/>
    <w:link w:val="Lists"/>
    <w:rsid w:val="00D573BF"/>
    <w:rPr>
      <w:rFonts w:eastAsia="Times New Roman" w:asciiTheme="majorHAnsi" w:hAnsiTheme="majorHAnsi" w:cstheme="majorHAnsi"/>
      <w:sz w:val="20"/>
      <w:szCs w:val="18"/>
      <w:lang w:val="en-GB"/>
    </w:rPr>
  </w:style>
  <w:style w:type="character" w:styleId="PlaceholderText">
    <w:name w:val="Placeholder Text"/>
    <w:basedOn w:val="DefaultParagraphFont"/>
    <w:uiPriority w:val="99"/>
    <w:semiHidden/>
    <w:rsid w:val="00D573BF"/>
    <w:rPr>
      <w:color w:val="808080"/>
    </w:rPr>
  </w:style>
  <w:style w:type="paragraph" w:customStyle="1" w:styleId="ListText">
    <w:name w:val=".List Text"/>
    <w:basedOn w:val="Normal"/>
    <w:link w:val="ListTextChar"/>
    <w:qFormat/>
    <w:rsid w:val="000C0EB8"/>
    <w:pPr>
      <w:spacing w:before="60" w:after="60" w:line="240" w:lineRule="auto"/>
    </w:pPr>
    <w:rPr>
      <w:rFonts w:ascii="Arial" w:eastAsia="Times New Roman" w:hAnsi="Arial" w:cs="Arial"/>
      <w:sz w:val="18"/>
      <w:szCs w:val="18"/>
    </w:rPr>
  </w:style>
  <w:style w:type="character" w:customStyle="1" w:styleId="ListTextChar">
    <w:name w:val=".List Text Char"/>
    <w:link w:val="ListText"/>
    <w:rsid w:val="000C0EB8"/>
    <w:rPr>
      <w:rFonts w:ascii="Arial" w:eastAsia="Times New Roman" w:hAnsi="Arial" w:cs="Arial"/>
      <w:sz w:val="18"/>
      <w:szCs w:val="18"/>
    </w:rPr>
  </w:style>
  <w:style w:type="paragraph" w:customStyle="1" w:styleId="Body">
    <w:name w:val=".Body"/>
    <w:basedOn w:val="Normal"/>
    <w:link w:val="BodyChar"/>
    <w:qFormat/>
    <w:rsid w:val="000C0EB8"/>
    <w:pPr>
      <w:spacing w:after="0" w:line="240" w:lineRule="auto"/>
      <w:ind w:left="-270"/>
    </w:pPr>
    <w:rPr>
      <w:rFonts w:ascii="Arial" w:eastAsia="Times New Roman" w:hAnsi="Arial" w:cs="Arial"/>
      <w:color w:val="000000"/>
      <w:sz w:val="20"/>
      <w:szCs w:val="20"/>
    </w:rPr>
  </w:style>
  <w:style w:type="character" w:customStyle="1" w:styleId="BodyChar">
    <w:name w:val=".Body Char"/>
    <w:link w:val="Body"/>
    <w:rsid w:val="000C0EB8"/>
    <w:rPr>
      <w:rFonts w:ascii="Arial" w:eastAsia="Times New Roman" w:hAnsi="Arial" w:cs="Arial"/>
      <w:color w:val="000000"/>
      <w:sz w:val="20"/>
      <w:szCs w:val="20"/>
    </w:rPr>
  </w:style>
  <w:style w:type="paragraph" w:styleId="ListParagraph">
    <w:name w:val="List Paragraph"/>
    <w:basedOn w:val="Normal"/>
    <w:uiPriority w:val="34"/>
    <w:qFormat/>
    <w:rsid w:val="006806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glossaryDocument" Target="glossary/document.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_rels/header2.xml.rels>&#65279;<?xml version="1.0" encoding="utf-8" standalone="yes"?><Relationships xmlns="http://schemas.openxmlformats.org/package/2006/relationships"><Relationship Id="rId1" Type="http://schemas.openxmlformats.org/officeDocument/2006/relationships/image" Target="media/image2.jpeg"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7BF165A357C847BC97A85188C5DBDEA9"/>
        <w:category>
          <w:name w:val="General"/>
          <w:gallery w:val="placeholder"/>
        </w:category>
        <w:types>
          <w:type w:val="bbPlcHdr"/>
        </w:types>
        <w:behaviors>
          <w:behavior w:val="content"/>
        </w:behaviors>
        <w:guid w:val="{C24FA8BD-1042-4744-92CC-F0C0EE9BB7D3}"/>
      </w:docPartPr>
      <w:docPartBody>
        <w:p w:rsidR="000C3DAA" w:rsidP="005C5E9E">
          <w:pPr>
            <w:pStyle w:val="7BF165A357C847BC97A85188C5DBDEA9"/>
          </w:pPr>
          <w:r>
            <w:rPr>
              <w:rStyle w:val="PlaceholderText"/>
            </w:rPr>
            <w:t xml:space="preserve">          </w:t>
          </w:r>
        </w:p>
      </w:docPartBody>
    </w:docPart>
    <w:docPart>
      <w:docPartPr>
        <w:name w:val="E27ADD22B43E4AC9BB7C3F3AF84D9F84"/>
        <w:category>
          <w:name w:val="General"/>
          <w:gallery w:val="placeholder"/>
        </w:category>
        <w:types>
          <w:type w:val="bbPlcHdr"/>
        </w:types>
        <w:behaviors>
          <w:behavior w:val="content"/>
        </w:behaviors>
        <w:guid w:val="{418A10D7-7053-4190-A16C-0E59CC6BF585}"/>
      </w:docPartPr>
      <w:docPartBody>
        <w:p w:rsidR="000C3DAA">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E9E"/>
    <w:rsid w:val="000C3DAA"/>
    <w:rsid w:val="005C5E9E"/>
    <w:rsid w:val="007A1C78"/>
    <w:rsid w:val="00870D97"/>
    <w:rsid w:val="00930A2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5E9E"/>
    <w:rPr>
      <w:color w:val="808080"/>
    </w:rPr>
  </w:style>
  <w:style w:type="paragraph" w:customStyle="1" w:styleId="7BF165A357C847BC97A85188C5DBDEA9">
    <w:name w:val="7BF165A357C847BC97A85188C5DBDEA9"/>
    <w:rsid w:val="005C5E9E"/>
    <w:pPr>
      <w:spacing w:after="0" w:line="240" w:lineRule="auto"/>
    </w:pPr>
    <w:rPr>
      <w:rFonts w:eastAsia="Times New Roman" w:asciiTheme="majorHAnsi" w:hAnsiTheme="majorHAnsi" w:cstheme="majorHAnsi"/>
      <w:sz w:val="20"/>
      <w:szCs w:val="18"/>
      <w:lang w:val="en-GB"/>
    </w:rPr>
  </w:style>
  <w:style w:type="paragraph" w:customStyle="1" w:styleId="88BF48FDCAB14D58BD8603F49A67C049">
    <w:name w:val="88BF48FDCAB14D58BD8603F49A67C049"/>
    <w:rsid w:val="005C5E9E"/>
    <w:pPr>
      <w:spacing w:after="0" w:line="240" w:lineRule="auto"/>
    </w:pPr>
    <w:rPr>
      <w:rFonts w:eastAsia="Times New Roman" w:asciiTheme="majorHAnsi" w:hAnsiTheme="majorHAnsi" w:cstheme="majorHAnsi"/>
      <w:sz w:val="20"/>
      <w:szCs w:val="18"/>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Zywave</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Scholz, Andrew</dc:creator>
  <cp:lastModifiedBy>Barth, Nicole</cp:lastModifiedBy>
  <cp:revision>2</cp:revision>
  <dcterms:created xsi:type="dcterms:W3CDTF">2022-04-08T19:42:00Z</dcterms:created>
  <dcterms:modified xsi:type="dcterms:W3CDTF">2022-04-08T19:42:00Z</dcterms:modified>
</cp:coreProperties>
</file>